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8C" w:rsidRPr="00143A82" w:rsidRDefault="004A168C" w:rsidP="00143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143A82">
        <w:rPr>
          <w:rFonts w:ascii="Times New Roman" w:hAnsi="Times New Roman" w:cs="Times New Roman"/>
          <w:b/>
          <w:color w:val="244061" w:themeColor="accent1" w:themeShade="80"/>
          <w:sz w:val="32"/>
          <w:szCs w:val="32"/>
          <w:lang w:val="en-US"/>
        </w:rPr>
        <w:t>IV</w:t>
      </w:r>
      <w:r w:rsidRPr="00143A8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Московская научно-практическая конференция по геронтологии и гериатрии </w:t>
      </w:r>
    </w:p>
    <w:p w:rsidR="004A168C" w:rsidRPr="00143A82" w:rsidRDefault="004A168C" w:rsidP="00143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143A8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21-22 декабря 2017 года</w:t>
      </w:r>
    </w:p>
    <w:p w:rsidR="004A168C" w:rsidRPr="00143A82" w:rsidRDefault="004A168C" w:rsidP="00143A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143A82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Гериатрия: итоги-2017 и перспективы-2018</w:t>
      </w:r>
    </w:p>
    <w:p w:rsidR="004A168C" w:rsidRPr="00143A82" w:rsidRDefault="004A168C" w:rsidP="00143A8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  <w:r w:rsidRPr="00143A82">
        <w:rPr>
          <w:rFonts w:ascii="Times New Roman" w:hAnsi="Times New Roman" w:cs="Times New Roman"/>
          <w:b/>
          <w:color w:val="C00000"/>
          <w:sz w:val="36"/>
          <w:szCs w:val="36"/>
        </w:rPr>
        <w:t>21 декабря 2017г</w:t>
      </w:r>
    </w:p>
    <w:tbl>
      <w:tblPr>
        <w:tblStyle w:val="a3"/>
        <w:tblW w:w="2692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6"/>
        <w:gridCol w:w="996"/>
        <w:gridCol w:w="28"/>
        <w:gridCol w:w="11832"/>
      </w:tblGrid>
      <w:tr w:rsidR="00143A82" w:rsidRPr="00143A82" w:rsidTr="002E059E">
        <w:trPr>
          <w:gridAfter w:val="2"/>
          <w:wAfter w:w="11860" w:type="dxa"/>
        </w:trPr>
        <w:tc>
          <w:tcPr>
            <w:tcW w:w="15062" w:type="dxa"/>
            <w:gridSpan w:val="2"/>
          </w:tcPr>
          <w:p w:rsidR="00143A82" w:rsidRPr="00143A82" w:rsidRDefault="00143A82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  <w:lang w:val="en-US"/>
              </w:rPr>
            </w:pPr>
            <w:r w:rsidRPr="00143A82"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36"/>
              </w:rPr>
              <w:t xml:space="preserve"> </w:t>
            </w:r>
            <w:r w:rsidRPr="00143A82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Зал «Галактика 2»</w:t>
            </w:r>
          </w:p>
          <w:tbl>
            <w:tblPr>
              <w:tblStyle w:val="a3"/>
              <w:tblW w:w="14425" w:type="dxa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5"/>
            </w:tblGrid>
            <w:tr w:rsidR="00143A82" w:rsidRPr="00143A82" w:rsidTr="00F246F9">
              <w:tc>
                <w:tcPr>
                  <w:tcW w:w="14425" w:type="dxa"/>
                  <w:shd w:val="clear" w:color="auto" w:fill="EEECE1" w:themeFill="background2"/>
                </w:tcPr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Часть 1.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Секция  "Роль медицинской сестры  в гериатрии".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9.00-10.30 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Роль медсестры в комплексной гериатрической оценке,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К.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Консон</w:t>
                  </w:r>
                  <w:proofErr w:type="spellEnd"/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10.30-11.00 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«Роль телемедицины в сестринском процессе»,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Е.В. Коняева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Модератор: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К.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Консон</w:t>
                  </w:r>
                  <w:proofErr w:type="spellEnd"/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43A82">
                    <w:rPr>
                      <w:b/>
                      <w:color w:val="000000" w:themeColor="text1"/>
                    </w:rPr>
                    <w:t>________________________</w:t>
                  </w:r>
                </w:p>
              </w:tc>
            </w:tr>
            <w:tr w:rsidR="00143A82" w:rsidRPr="00143A82" w:rsidTr="00F246F9">
              <w:tc>
                <w:tcPr>
                  <w:tcW w:w="14425" w:type="dxa"/>
                  <w:shd w:val="clear" w:color="auto" w:fill="EEECE1" w:themeFill="background2"/>
                </w:tcPr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b/>
                      <w:color w:val="000000" w:themeColor="text1"/>
                      <w:sz w:val="24"/>
                      <w:lang w:val="en-US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11.00-11.30 Перерыв</w:t>
                  </w:r>
                </w:p>
              </w:tc>
            </w:tr>
            <w:tr w:rsidR="00143A82" w:rsidRPr="00143A82" w:rsidTr="00F246F9">
              <w:tc>
                <w:tcPr>
                  <w:tcW w:w="14425" w:type="dxa"/>
                  <w:shd w:val="clear" w:color="auto" w:fill="EEECE1" w:themeFill="background2"/>
                </w:tcPr>
                <w:p w:rsidR="00143A82" w:rsidRPr="00143A82" w:rsidRDefault="00143A82" w:rsidP="00143A82">
                  <w:pPr>
                    <w:pBdr>
                      <w:bottom w:val="single" w:sz="12" w:space="1" w:color="auto"/>
                    </w:pBdr>
                    <w:spacing w:line="240" w:lineRule="auto"/>
                    <w:contextualSpacing/>
                    <w:rPr>
                      <w:b/>
                      <w:color w:val="000000" w:themeColor="text1"/>
                    </w:rPr>
                  </w:pP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Часть 2.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Секция  «Роль медицинской сестры  в гериатрии».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Профилактика жестокого обращения с пожилыми людьми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11.30-13.00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Модераторы: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К.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Консон</w:t>
                  </w:r>
                  <w:proofErr w:type="spellEnd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, К. Зарецкая</w:t>
                  </w:r>
                </w:p>
              </w:tc>
            </w:tr>
            <w:tr w:rsidR="00143A82" w:rsidRPr="00143A82" w:rsidTr="00F246F9">
              <w:tc>
                <w:tcPr>
                  <w:tcW w:w="14425" w:type="dxa"/>
                </w:tcPr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b/>
                      <w:color w:val="000000" w:themeColor="text1"/>
                    </w:rPr>
                    <w:t>________________________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13.00-13.30 Брейк-кофе</w:t>
                  </w:r>
                </w:p>
              </w:tc>
            </w:tr>
            <w:tr w:rsidR="00143A82" w:rsidRPr="00143A82" w:rsidTr="00F246F9">
              <w:tc>
                <w:tcPr>
                  <w:tcW w:w="14425" w:type="dxa"/>
                </w:tcPr>
                <w:p w:rsidR="00143A82" w:rsidRPr="00143A82" w:rsidRDefault="00143A82" w:rsidP="00143A82">
                  <w:pPr>
                    <w:pBdr>
                      <w:bottom w:val="single" w:sz="12" w:space="1" w:color="auto"/>
                    </w:pBdr>
                    <w:spacing w:line="240" w:lineRule="auto"/>
                    <w:contextualSpacing/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Симпозиум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«Прибавить годы к жизни, прибавить жизнь к годам»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 xml:space="preserve">(при поддержке компании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«Берлин-Хеми/А.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color w:val="000000" w:themeColor="text1"/>
                    </w:rPr>
                    <w:t>Менарини</w:t>
                  </w:r>
                  <w:proofErr w:type="spellEnd"/>
                  <w:r w:rsidRPr="00143A82">
                    <w:rPr>
                      <w:rFonts w:ascii="Times New Roman" w:hAnsi="Times New Roman" w:cs="Times New Roman"/>
                      <w:color w:val="000000" w:themeColor="text1"/>
                    </w:rPr>
                    <w:t>»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Cs w:val="24"/>
                    </w:rPr>
                    <w:t>)</w:t>
                  </w:r>
                </w:p>
                <w:p w:rsidR="00143A82" w:rsidRPr="00143A82" w:rsidRDefault="00143A82" w:rsidP="00143A82">
                  <w:pPr>
                    <w:spacing w:line="240" w:lineRule="auto"/>
                    <w:ind w:left="33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13.30-14.00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Гериатрический подход: что, когда, кому,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О.Н.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Ткачева </w:t>
                  </w:r>
                </w:p>
                <w:p w:rsidR="00143A82" w:rsidRDefault="00143A82" w:rsidP="00143A82">
                  <w:pPr>
                    <w:spacing w:line="240" w:lineRule="auto"/>
                    <w:ind w:left="33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14.00 -14.25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Гериатр и кардиолог - команда, продлевающая жизнь и улучшающая </w:t>
                  </w:r>
                </w:p>
                <w:p w:rsidR="00143A82" w:rsidRPr="00143A82" w:rsidRDefault="00143A82" w:rsidP="00143A82">
                  <w:pPr>
                    <w:spacing w:line="240" w:lineRule="auto"/>
                    <w:ind w:left="33"/>
                    <w:contextualSpacing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качество жизни пожилого пациента,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Н.К.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Рунихина</w:t>
                  </w:r>
                  <w:proofErr w:type="spellEnd"/>
                </w:p>
                <w:p w:rsidR="00143A82" w:rsidRPr="00143A82" w:rsidRDefault="00143A82" w:rsidP="00143A82">
                  <w:pPr>
                    <w:spacing w:line="240" w:lineRule="auto"/>
                    <w:ind w:left="33"/>
                    <w:contextualSpacing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14.25-14.50</w:t>
                  </w:r>
                  <w:proofErr w:type="gramStart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proofErr w:type="gramEnd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  артериальной «жесткости» к синдрому «хрупкости»,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Ю.В.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Котовская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14.50-15.00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Дискуссия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Председатель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: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О.Н. Ткачева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b/>
                      <w:color w:val="000000" w:themeColor="text1"/>
                    </w:rPr>
                    <w:t>________________________</w:t>
                  </w:r>
                </w:p>
              </w:tc>
            </w:tr>
            <w:tr w:rsidR="00143A82" w:rsidRPr="00143A82" w:rsidTr="00F246F9">
              <w:tc>
                <w:tcPr>
                  <w:tcW w:w="14425" w:type="dxa"/>
                </w:tcPr>
                <w:p w:rsidR="00143A82" w:rsidRPr="00143A82" w:rsidRDefault="00143A82" w:rsidP="00143A82">
                  <w:pPr>
                    <w:spacing w:line="240" w:lineRule="auto"/>
                    <w:ind w:left="33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15.00-15.30 Перерыв</w:t>
                  </w:r>
                </w:p>
              </w:tc>
            </w:tr>
            <w:tr w:rsidR="00143A82" w:rsidRPr="00143A82" w:rsidTr="00F246F9">
              <w:tc>
                <w:tcPr>
                  <w:tcW w:w="14425" w:type="dxa"/>
                </w:tcPr>
                <w:p w:rsidR="00143A82" w:rsidRPr="00143A82" w:rsidRDefault="00143A82" w:rsidP="00143A82">
                  <w:pPr>
                    <w:pBdr>
                      <w:bottom w:val="single" w:sz="12" w:space="1" w:color="auto"/>
                    </w:pBdr>
                    <w:spacing w:line="240" w:lineRule="auto"/>
                    <w:contextualSpacing/>
                    <w:rPr>
                      <w:b/>
                      <w:color w:val="000000" w:themeColor="text1"/>
                    </w:rPr>
                  </w:pP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Симпозиум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«Актуальные проблемы гинекологии пожилого возраста»</w:t>
                  </w:r>
                </w:p>
                <w:p w:rsid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15.30-15.50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Проблемы менопаузы. Современный взгляд на менопаузальную </w:t>
                  </w:r>
                  <w:proofErr w:type="gramStart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гормональную</w:t>
                  </w:r>
                  <w:proofErr w:type="gramEnd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терапию,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Ю.Э.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Доброхотова</w:t>
                  </w:r>
                  <w:proofErr w:type="spellEnd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p w:rsid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15.50-16.10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Фотодинамическая терапия в лечении заболеваний вульвы у пациенток</w:t>
                  </w:r>
                </w:p>
                <w:p w:rsid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зрелого возраста,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А.З.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Хашукоева</w:t>
                  </w:r>
                  <w:proofErr w:type="spellEnd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, Т.Н. Сухова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br/>
                    <w:t xml:space="preserve">16.10-16.30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Генитоуринарные</w:t>
                  </w:r>
                  <w:proofErr w:type="spellEnd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проблемы в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перименопаузе</w:t>
                  </w:r>
                  <w:proofErr w:type="spellEnd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Возможности </w:t>
                  </w:r>
                  <w:proofErr w:type="gramStart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лазерных</w:t>
                  </w:r>
                  <w:proofErr w:type="gramEnd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технологий,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М.С. Утина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16.30-16.50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Микробиота</w:t>
                  </w:r>
                  <w:proofErr w:type="spellEnd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 и старение,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К.Р.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Бондаренко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16.50-17.00 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Дискуссия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Председатель:</w:t>
                  </w:r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Ю.Э. </w:t>
                  </w:r>
                  <w:proofErr w:type="spellStart"/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Доброхотова</w:t>
                  </w:r>
                  <w:proofErr w:type="spellEnd"/>
                  <w:r w:rsidRPr="00143A8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b/>
                      <w:color w:val="000000" w:themeColor="text1"/>
                    </w:rPr>
                    <w:t>________________________</w:t>
                  </w:r>
                </w:p>
              </w:tc>
            </w:tr>
            <w:tr w:rsidR="00143A82" w:rsidRPr="00143A82" w:rsidTr="00F246F9">
              <w:tc>
                <w:tcPr>
                  <w:tcW w:w="14425" w:type="dxa"/>
                </w:tcPr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17.00-17.15</w:t>
                  </w: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Перерыв</w:t>
                  </w:r>
                </w:p>
              </w:tc>
            </w:tr>
            <w:tr w:rsidR="00143A82" w:rsidRPr="00143A82" w:rsidTr="00F246F9">
              <w:tc>
                <w:tcPr>
                  <w:tcW w:w="14425" w:type="dxa"/>
                </w:tcPr>
                <w:p w:rsidR="00143A82" w:rsidRPr="00143A82" w:rsidRDefault="00143A82" w:rsidP="00143A82">
                  <w:pPr>
                    <w:pBdr>
                      <w:bottom w:val="single" w:sz="12" w:space="1" w:color="auto"/>
                    </w:pBdr>
                    <w:spacing w:line="240" w:lineRule="auto"/>
                    <w:contextualSpacing/>
                    <w:rPr>
                      <w:b/>
                      <w:color w:val="000000" w:themeColor="text1"/>
                    </w:rPr>
                  </w:pPr>
                </w:p>
                <w:p w:rsidR="00143A82" w:rsidRPr="00143A82" w:rsidRDefault="00143A82" w:rsidP="00143A8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43A82" w:rsidRPr="00143A82" w:rsidRDefault="00143A82" w:rsidP="002E059E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3A8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Заседание Правления Российской Ассоциации геронтологов и гериатров</w:t>
                  </w:r>
                  <w:r w:rsidR="002E059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43A82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17.15-18.00</w:t>
                  </w:r>
                </w:p>
              </w:tc>
            </w:tr>
          </w:tbl>
          <w:p w:rsidR="00F20BBE" w:rsidRPr="002E059E" w:rsidRDefault="00F20BBE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43A82" w:rsidRPr="00143A82" w:rsidTr="002E0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860" w:type="dxa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Pr="002E059E" w:rsidRDefault="00143A82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59E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                                        </w:t>
            </w:r>
          </w:p>
        </w:tc>
      </w:tr>
      <w:tr w:rsidR="00143A82" w:rsidRPr="00143A82" w:rsidTr="002E0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860" w:type="dxa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A82" w:rsidRPr="00143A82" w:rsidRDefault="00143A82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3A82" w:rsidRPr="00143A82" w:rsidTr="002E0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860" w:type="dxa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Pr="00143A82" w:rsidRDefault="00F20BBE" w:rsidP="00143A82">
            <w:pPr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143A82" w:rsidRPr="00143A82" w:rsidTr="002E0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860" w:type="dxa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Pr="00143A82" w:rsidRDefault="00F20BBE" w:rsidP="00143A82">
            <w:pPr>
              <w:pStyle w:val="msonormalmailrucssattributepostfixmailrucssattributepostfix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</w:tc>
      </w:tr>
      <w:tr w:rsidR="00143A82" w:rsidRPr="00143A82" w:rsidTr="002E0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860" w:type="dxa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Pr="00143A82" w:rsidRDefault="00F20BBE" w:rsidP="00143A82">
            <w:pPr>
              <w:pStyle w:val="msonormalmailrucssattributepostfixmailrucssattributepostfix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</w:tc>
      </w:tr>
      <w:tr w:rsidR="00143A82" w:rsidRPr="00143A82" w:rsidTr="002E0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860" w:type="dxa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Pr="002E059E" w:rsidRDefault="00F20BBE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3A82" w:rsidRPr="00143A82" w:rsidTr="002E0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860" w:type="dxa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BBE" w:rsidRPr="00143A82" w:rsidRDefault="00F20BBE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3A82" w:rsidRPr="00143A82" w:rsidTr="002E059E">
        <w:trPr>
          <w:gridAfter w:val="1"/>
          <w:wAfter w:w="11832" w:type="dxa"/>
        </w:trPr>
        <w:tc>
          <w:tcPr>
            <w:tcW w:w="15090" w:type="dxa"/>
            <w:gridSpan w:val="3"/>
          </w:tcPr>
          <w:p w:rsidR="00F20BBE" w:rsidRPr="00143A82" w:rsidRDefault="002E059E" w:rsidP="002E059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                                        </w:t>
            </w:r>
          </w:p>
        </w:tc>
      </w:tr>
      <w:tr w:rsidR="00143A82" w:rsidRPr="00143A82" w:rsidTr="002E059E">
        <w:trPr>
          <w:gridAfter w:val="1"/>
          <w:wAfter w:w="11832" w:type="dxa"/>
        </w:trPr>
        <w:tc>
          <w:tcPr>
            <w:tcW w:w="15090" w:type="dxa"/>
            <w:gridSpan w:val="3"/>
          </w:tcPr>
          <w:p w:rsidR="00F20BBE" w:rsidRPr="00143A82" w:rsidRDefault="00F20BBE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143A82" w:rsidRPr="00143A82" w:rsidTr="002E059E">
        <w:tc>
          <w:tcPr>
            <w:tcW w:w="14066" w:type="dxa"/>
          </w:tcPr>
          <w:p w:rsidR="00F20BBE" w:rsidRPr="00143A82" w:rsidRDefault="00F20BBE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56" w:type="dxa"/>
            <w:gridSpan w:val="3"/>
          </w:tcPr>
          <w:p w:rsidR="004A168C" w:rsidRPr="00143A82" w:rsidRDefault="004A168C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3A82" w:rsidRPr="00143A82" w:rsidTr="002E059E">
        <w:trPr>
          <w:trHeight w:val="80"/>
        </w:trPr>
        <w:tc>
          <w:tcPr>
            <w:tcW w:w="14066" w:type="dxa"/>
          </w:tcPr>
          <w:p w:rsidR="004A168C" w:rsidRPr="00143A82" w:rsidRDefault="004A168C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856" w:type="dxa"/>
            <w:gridSpan w:val="3"/>
          </w:tcPr>
          <w:p w:rsidR="004A168C" w:rsidRPr="00143A82" w:rsidRDefault="004A168C" w:rsidP="00143A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2E059E" w:rsidRDefault="002E059E" w:rsidP="002E059E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22</w:t>
      </w:r>
      <w:r w:rsidRPr="00143A8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декабря 2017г</w:t>
      </w:r>
    </w:p>
    <w:p w:rsidR="002E059E" w:rsidRPr="00143A82" w:rsidRDefault="002E059E" w:rsidP="002E059E">
      <w:pPr>
        <w:spacing w:line="240" w:lineRule="auto"/>
        <w:contextualSpacing/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lang w:val="en-US"/>
        </w:rPr>
      </w:pPr>
      <w:r w:rsidRPr="00143A8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   </w:t>
      </w:r>
      <w:proofErr w:type="spellStart"/>
      <w:r w:rsidRPr="00143A82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Зал</w:t>
      </w:r>
      <w:proofErr w:type="spellEnd"/>
      <w:r w:rsidRPr="00143A82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 xml:space="preserve"> </w:t>
      </w:r>
      <w:r w:rsidRPr="00143A82">
        <w:rPr>
          <w:rFonts w:ascii="Times New Roman" w:hAnsi="Times New Roman" w:cs="Times New Roman"/>
          <w:b/>
          <w:color w:val="C00000"/>
          <w:sz w:val="36"/>
          <w:szCs w:val="36"/>
        </w:rPr>
        <w:t>«Галактика 2»</w:t>
      </w:r>
    </w:p>
    <w:p w:rsidR="00143A82" w:rsidRDefault="00143A82" w:rsidP="00143A82">
      <w:pPr>
        <w:spacing w:line="240" w:lineRule="auto"/>
        <w:contextualSpacing/>
        <w:rPr>
          <w:color w:val="000000" w:themeColor="text1"/>
        </w:rPr>
      </w:pPr>
    </w:p>
    <w:tbl>
      <w:tblPr>
        <w:tblStyle w:val="a3"/>
        <w:tblW w:w="1445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143A82" w:rsidRPr="00D0309B" w:rsidTr="00F246F9">
        <w:tc>
          <w:tcPr>
            <w:tcW w:w="5382" w:type="dxa"/>
          </w:tcPr>
          <w:p w:rsidR="00143A82" w:rsidRPr="00D0309B" w:rsidRDefault="00143A82" w:rsidP="00F2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«Гериатрическая мозаика»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9.00-9.20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Боль у пожилого человека - особое внимание,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О.Н. Ткачева 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9.20-9.40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пожилой пациент с АГ: особенности ведения,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Н.К.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Рунихина</w:t>
            </w:r>
            <w:proofErr w:type="spellEnd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9.40-10.00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бремя остеопороза,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Е.Н. Дудинская 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10.00-10.20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антидепрессивной терапии в геронтологической практике,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С.И. Гаврилова 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10.20-10.30 Дискуссия</w:t>
            </w:r>
          </w:p>
          <w:p w:rsidR="00143A82" w:rsidRDefault="00143A82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 Н.К. </w:t>
            </w:r>
            <w:proofErr w:type="spellStart"/>
            <w:r w:rsidRPr="00D0309B">
              <w:rPr>
                <w:rFonts w:ascii="Times New Roman" w:hAnsi="Times New Roman" w:cs="Times New Roman"/>
                <w:sz w:val="24"/>
                <w:szCs w:val="24"/>
              </w:rPr>
              <w:t>Рунихина</w:t>
            </w:r>
            <w:proofErr w:type="spellEnd"/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87">
              <w:rPr>
                <w:b/>
              </w:rPr>
              <w:t>________________________</w:t>
            </w:r>
          </w:p>
        </w:tc>
      </w:tr>
      <w:tr w:rsidR="00143A82" w:rsidRPr="00D7003B" w:rsidTr="00F246F9">
        <w:tc>
          <w:tcPr>
            <w:tcW w:w="5382" w:type="dxa"/>
          </w:tcPr>
          <w:p w:rsidR="00143A82" w:rsidRPr="00D7003B" w:rsidRDefault="00143A82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softHyphen/>
            </w: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en-US"/>
              </w:rPr>
              <w:softHyphen/>
            </w:r>
            <w:r w:rsidRPr="00D7003B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10.30-11.00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AF07F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</w:tc>
      </w:tr>
      <w:tr w:rsidR="00143A82" w:rsidRPr="00D0309B" w:rsidTr="00F246F9">
        <w:tc>
          <w:tcPr>
            <w:tcW w:w="5382" w:type="dxa"/>
          </w:tcPr>
          <w:p w:rsidR="00143A82" w:rsidRDefault="00143A82" w:rsidP="00F246F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2E059E" w:rsidRDefault="00143A82" w:rsidP="00F2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</w:t>
            </w:r>
            <w:r w:rsidR="002E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«Гериатрическая помощь в современном доме-интернате: от «хрупкости» к силе, 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b/>
                <w:sz w:val="24"/>
                <w:szCs w:val="24"/>
              </w:rPr>
              <w:t>от «уязвимости» к автономии»</w:t>
            </w:r>
          </w:p>
          <w:p w:rsidR="002E059E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11.00-11.15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Гериатрическая помощь в домах-интернатах: современное состояние и перспективы </w:t>
            </w:r>
          </w:p>
          <w:p w:rsidR="00143A82" w:rsidRPr="00D0309B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А.Н.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Ильницкий</w:t>
            </w:r>
            <w:proofErr w:type="spellEnd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059E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11.15-11.27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среда в доме-интернате для </w:t>
            </w:r>
            <w:proofErr w:type="gramStart"/>
            <w:r w:rsidRPr="00D0309B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повышения </w:t>
            </w:r>
          </w:p>
          <w:p w:rsidR="00143A82" w:rsidRPr="00D0309B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способности,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К.И.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Прощаев</w:t>
            </w:r>
            <w:proofErr w:type="spellEnd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3A82" w:rsidRPr="00D0309B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11.27-11.39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Гериатрические синдромы в домах-интернатах и пути их коррекции,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О.Н.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Старцева</w:t>
            </w:r>
            <w:proofErr w:type="spellEnd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059E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11.39-11.51 </w:t>
            </w:r>
            <w:r w:rsidRPr="00D03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 в ведении пациентов с синдромом недостаточности питания </w:t>
            </w:r>
          </w:p>
          <w:p w:rsidR="00143A82" w:rsidRPr="00D0309B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в доме-интернате для пожилых граждан, докладчик,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С.Г. Горелик </w:t>
            </w:r>
          </w:p>
          <w:p w:rsidR="002E059E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11.51-12.03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Опыт реабилитация пожилых пациентов с деменцией в психоневрологическом доме-интернате, </w:t>
            </w:r>
          </w:p>
          <w:p w:rsidR="00143A82" w:rsidRPr="00D0309B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Т.Л.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Оленская</w:t>
            </w:r>
            <w:proofErr w:type="spellEnd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059E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12.03-12.15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домов-интернатов для пожилых в системе труда и социальной</w:t>
            </w:r>
            <w:proofErr w:type="gramEnd"/>
          </w:p>
          <w:p w:rsidR="00143A82" w:rsidRPr="00D0309B" w:rsidRDefault="00143A82" w:rsidP="00F246F9">
            <w:pPr>
              <w:pStyle w:val="a4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 защиты,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Мкртумова</w:t>
            </w:r>
            <w:proofErr w:type="spellEnd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059E" w:rsidRDefault="00143A82" w:rsidP="002E059E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12.15-12.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"Психосоциальные аспекты долгожительства", Е.Д. Голованова </w:t>
            </w:r>
          </w:p>
          <w:p w:rsidR="00143A82" w:rsidRPr="00D0309B" w:rsidRDefault="00143A82" w:rsidP="002E059E">
            <w:pPr>
              <w:pStyle w:val="a4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</w:t>
            </w:r>
            <w:r w:rsidRPr="00D0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А.Н.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Ильницкий</w:t>
            </w:r>
            <w:proofErr w:type="spellEnd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К.И. </w:t>
            </w:r>
            <w:proofErr w:type="spellStart"/>
            <w:r w:rsidRPr="00D0309B">
              <w:rPr>
                <w:rFonts w:ascii="Times New Roman" w:hAnsi="Times New Roman" w:cs="Times New Roman"/>
                <w:i/>
                <w:sz w:val="24"/>
                <w:szCs w:val="24"/>
              </w:rPr>
              <w:t>Пращаев</w:t>
            </w:r>
            <w:proofErr w:type="spellEnd"/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439">
              <w:rPr>
                <w:b/>
              </w:rPr>
              <w:t>________________________</w:t>
            </w:r>
          </w:p>
        </w:tc>
      </w:tr>
      <w:tr w:rsidR="00143A82" w:rsidRPr="00BC473F" w:rsidTr="00F246F9">
        <w:tc>
          <w:tcPr>
            <w:tcW w:w="5382" w:type="dxa"/>
          </w:tcPr>
          <w:p w:rsidR="00143A82" w:rsidRPr="00BC473F" w:rsidRDefault="00143A82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BC473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12.30-13.00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Брейк-кофе</w:t>
            </w:r>
            <w:r w:rsidRPr="00BC473F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 </w:t>
            </w:r>
          </w:p>
        </w:tc>
      </w:tr>
      <w:tr w:rsidR="00143A82" w:rsidRPr="00D0309B" w:rsidTr="00F246F9">
        <w:tc>
          <w:tcPr>
            <w:tcW w:w="5382" w:type="dxa"/>
          </w:tcPr>
          <w:p w:rsidR="00143A82" w:rsidRDefault="00143A82" w:rsidP="00F246F9">
            <w:pPr>
              <w:pStyle w:val="msonormalmailrucssattributepostfix"/>
              <w:pBdr>
                <w:bottom w:val="single" w:sz="12" w:space="1" w:color="auto"/>
              </w:pBdr>
              <w:spacing w:before="0" w:beforeAutospacing="0" w:after="0" w:afterAutospacing="0"/>
              <w:rPr>
                <w:b/>
              </w:rPr>
            </w:pPr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  <w:rPr>
                <w:b/>
              </w:rPr>
            </w:pPr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  <w:rPr>
                <w:b/>
              </w:rPr>
            </w:pPr>
            <w:r w:rsidRPr="00D0309B">
              <w:rPr>
                <w:b/>
              </w:rPr>
              <w:lastRenderedPageBreak/>
              <w:t>Симпозиум</w:t>
            </w:r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  <w:rPr>
                <w:b/>
              </w:rPr>
            </w:pPr>
            <w:r w:rsidRPr="00D0309B">
              <w:rPr>
                <w:b/>
              </w:rPr>
              <w:t>«Профилактика старения: новые направления и перспективы»</w:t>
            </w:r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</w:pPr>
            <w:r w:rsidRPr="00D0309B">
              <w:rPr>
                <w:i/>
              </w:rPr>
              <w:t xml:space="preserve">13.00-13.30 </w:t>
            </w:r>
            <w:r w:rsidRPr="00D0309B">
              <w:t xml:space="preserve">Трансляционные подходы к профилактике старения, </w:t>
            </w:r>
            <w:r w:rsidRPr="00D0309B">
              <w:rPr>
                <w:i/>
              </w:rPr>
              <w:t xml:space="preserve">И.Д. </w:t>
            </w:r>
            <w:proofErr w:type="spellStart"/>
            <w:r w:rsidRPr="00D0309B">
              <w:rPr>
                <w:i/>
              </w:rPr>
              <w:t>Стражеско</w:t>
            </w:r>
            <w:proofErr w:type="spellEnd"/>
            <w:r w:rsidRPr="00D0309B">
              <w:rPr>
                <w:i/>
              </w:rPr>
              <w:t xml:space="preserve">  </w:t>
            </w:r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</w:pPr>
            <w:r w:rsidRPr="00D0309B">
              <w:rPr>
                <w:i/>
              </w:rPr>
              <w:t xml:space="preserve">13.30-14.00 </w:t>
            </w:r>
            <w:proofErr w:type="spellStart"/>
            <w:r w:rsidRPr="00D0309B">
              <w:t>Микробиота</w:t>
            </w:r>
            <w:proofErr w:type="spellEnd"/>
            <w:r w:rsidRPr="00D0309B">
              <w:t xml:space="preserve"> кишечника и  возраст-ассоциированные заболевания, </w:t>
            </w:r>
            <w:r w:rsidRPr="00D0309B">
              <w:rPr>
                <w:i/>
              </w:rPr>
              <w:t>Д.А.</w:t>
            </w:r>
            <w:r w:rsidRPr="00D0309B">
              <w:t> </w:t>
            </w:r>
            <w:r w:rsidRPr="00D0309B">
              <w:rPr>
                <w:i/>
              </w:rPr>
              <w:t xml:space="preserve">Каштанова </w:t>
            </w:r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  <w:rPr>
                <w:i/>
              </w:rPr>
            </w:pPr>
            <w:r w:rsidRPr="00D0309B">
              <w:rPr>
                <w:i/>
              </w:rPr>
              <w:t xml:space="preserve">14.00-14.30 </w:t>
            </w:r>
            <w:r w:rsidRPr="00D0309B">
              <w:t>Как избежать старения во время сна</w:t>
            </w:r>
            <w:proofErr w:type="gramStart"/>
            <w:r w:rsidRPr="00D0309B">
              <w:t xml:space="preserve">?, </w:t>
            </w:r>
            <w:proofErr w:type="gramEnd"/>
            <w:r w:rsidRPr="00D0309B">
              <w:rPr>
                <w:i/>
              </w:rPr>
              <w:t>А.Л</w:t>
            </w:r>
            <w:r w:rsidRPr="00D0309B">
              <w:t xml:space="preserve">. </w:t>
            </w:r>
            <w:r w:rsidRPr="00D0309B">
              <w:rPr>
                <w:i/>
              </w:rPr>
              <w:t xml:space="preserve">Калинкин  </w:t>
            </w:r>
          </w:p>
          <w:p w:rsidR="002E059E" w:rsidRDefault="00143A82" w:rsidP="00F246F9">
            <w:pPr>
              <w:pStyle w:val="msonormalmailrucssattributepostfix"/>
              <w:spacing w:before="0" w:beforeAutospacing="0" w:after="0" w:afterAutospacing="0"/>
            </w:pPr>
            <w:r w:rsidRPr="00D0309B">
              <w:rPr>
                <w:i/>
              </w:rPr>
              <w:t xml:space="preserve">14.30-15.00 </w:t>
            </w:r>
            <w:r w:rsidRPr="00D0309B">
              <w:t>Место физических тренировок в современной терапии возрас</w:t>
            </w:r>
            <w:proofErr w:type="gramStart"/>
            <w:r w:rsidRPr="00D0309B">
              <w:t>т-</w:t>
            </w:r>
            <w:proofErr w:type="gramEnd"/>
            <w:r w:rsidRPr="00D0309B">
              <w:t xml:space="preserve"> ассоциированных</w:t>
            </w:r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</w:pPr>
            <w:r w:rsidRPr="00D0309B">
              <w:t xml:space="preserve"> заболеваний, </w:t>
            </w:r>
            <w:r w:rsidRPr="00D0309B">
              <w:rPr>
                <w:i/>
              </w:rPr>
              <w:t xml:space="preserve">Ю.Л. Беграмбекова </w:t>
            </w:r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</w:pPr>
            <w:r w:rsidRPr="00D0309B">
              <w:rPr>
                <w:b/>
                <w:i/>
              </w:rPr>
              <w:t>Председатель:</w:t>
            </w:r>
            <w:r w:rsidRPr="00D0309B">
              <w:t xml:space="preserve"> </w:t>
            </w:r>
            <w:r w:rsidRPr="00D0309B">
              <w:rPr>
                <w:i/>
              </w:rPr>
              <w:t xml:space="preserve">И.Д. </w:t>
            </w:r>
            <w:proofErr w:type="spellStart"/>
            <w:r w:rsidRPr="00D0309B">
              <w:rPr>
                <w:i/>
              </w:rPr>
              <w:t>Стражеско</w:t>
            </w:r>
            <w:proofErr w:type="spellEnd"/>
          </w:p>
          <w:p w:rsidR="00143A82" w:rsidRPr="00D0309B" w:rsidRDefault="00143A82" w:rsidP="00F246F9">
            <w:pPr>
              <w:pStyle w:val="msonormalmailrucssattributepostfix"/>
              <w:spacing w:before="0" w:beforeAutospacing="0" w:after="0" w:afterAutospacing="0"/>
              <w:rPr>
                <w:b/>
              </w:rPr>
            </w:pPr>
            <w:r w:rsidRPr="00341439">
              <w:rPr>
                <w:b/>
              </w:rPr>
              <w:t>________________________</w:t>
            </w:r>
          </w:p>
        </w:tc>
      </w:tr>
      <w:tr w:rsidR="00143A82" w:rsidRPr="006C3E5C" w:rsidTr="00F246F9">
        <w:tc>
          <w:tcPr>
            <w:tcW w:w="5382" w:type="dxa"/>
          </w:tcPr>
          <w:p w:rsidR="00143A82" w:rsidRPr="006C3E5C" w:rsidRDefault="00143A82" w:rsidP="00F246F9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6C3E5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lastRenderedPageBreak/>
              <w:t>15.00-15.15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 w:rsidRPr="006C3E5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Перерыв</w:t>
            </w:r>
          </w:p>
        </w:tc>
      </w:tr>
      <w:tr w:rsidR="00143A82" w:rsidRPr="00D0309B" w:rsidTr="00F246F9">
        <w:tc>
          <w:tcPr>
            <w:tcW w:w="5382" w:type="dxa"/>
          </w:tcPr>
          <w:p w:rsidR="00143A82" w:rsidRDefault="00143A82" w:rsidP="00F246F9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09B">
              <w:rPr>
                <w:rFonts w:ascii="Times New Roman" w:hAnsi="Times New Roman" w:cs="Times New Roman"/>
                <w:b/>
                <w:sz w:val="24"/>
              </w:rPr>
              <w:t>Как  работает врач-гериатр?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09B">
              <w:rPr>
                <w:rFonts w:ascii="Times New Roman" w:hAnsi="Times New Roman" w:cs="Times New Roman"/>
                <w:b/>
                <w:sz w:val="24"/>
              </w:rPr>
              <w:t xml:space="preserve">Клинический разбор: Делирий у пожилого пациента 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sz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</w:rPr>
              <w:t>15.15-16.00</w:t>
            </w:r>
            <w:r w:rsidR="002E059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bookmarkStart w:id="0" w:name="_GoBack"/>
            <w:bookmarkEnd w:id="0"/>
            <w:r w:rsidRPr="00D0309B">
              <w:rPr>
                <w:rFonts w:ascii="Times New Roman" w:hAnsi="Times New Roman" w:cs="Times New Roman"/>
                <w:sz w:val="24"/>
              </w:rPr>
              <w:t>Разбор проводят:</w:t>
            </w:r>
            <w:r w:rsidRPr="00D030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030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</w:rPr>
              <w:t xml:space="preserve">Н.В. Шарашкина - врач-гериатр, </w:t>
            </w:r>
          </w:p>
          <w:p w:rsidR="00143A82" w:rsidRPr="00D0309B" w:rsidRDefault="00143A82" w:rsidP="00F246F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0309B">
              <w:rPr>
                <w:rFonts w:ascii="Times New Roman" w:hAnsi="Times New Roman" w:cs="Times New Roman"/>
                <w:i/>
                <w:sz w:val="24"/>
              </w:rPr>
              <w:t>Р.И. Исаев - врач-психиатр</w:t>
            </w:r>
          </w:p>
        </w:tc>
      </w:tr>
    </w:tbl>
    <w:p w:rsidR="00143A82" w:rsidRPr="00143A82" w:rsidRDefault="00143A82" w:rsidP="00143A82">
      <w:pPr>
        <w:spacing w:line="240" w:lineRule="auto"/>
        <w:contextualSpacing/>
        <w:rPr>
          <w:color w:val="000000" w:themeColor="text1"/>
        </w:rPr>
      </w:pPr>
    </w:p>
    <w:sectPr w:rsidR="00143A82" w:rsidRPr="00143A82" w:rsidSect="004A1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8C"/>
    <w:rsid w:val="00143A82"/>
    <w:rsid w:val="002E059E"/>
    <w:rsid w:val="003F0372"/>
    <w:rsid w:val="004A168C"/>
    <w:rsid w:val="00705D32"/>
    <w:rsid w:val="007C37F6"/>
    <w:rsid w:val="00F2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F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A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F2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A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14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2017-12-06T11:37:00Z</dcterms:created>
  <dcterms:modified xsi:type="dcterms:W3CDTF">2017-12-06T11:37:00Z</dcterms:modified>
</cp:coreProperties>
</file>