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40FBF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40FBF">
        <w:rPr>
          <w:rFonts w:ascii="Times New Roman" w:eastAsia="Calibri" w:hAnsi="Times New Roman" w:cs="Times New Roman"/>
          <w:b/>
          <w:sz w:val="36"/>
          <w:szCs w:val="36"/>
          <w:lang w:val="en-US"/>
        </w:rPr>
        <w:t>II</w:t>
      </w:r>
      <w:r w:rsidRPr="00740FB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Всер</w:t>
      </w:r>
      <w:r w:rsidRPr="00740FBF">
        <w:rPr>
          <w:rFonts w:ascii="Times New Roman" w:eastAsia="Calibri" w:hAnsi="Times New Roman" w:cs="Times New Roman"/>
          <w:b/>
          <w:sz w:val="36"/>
          <w:szCs w:val="36"/>
        </w:rPr>
        <w:t>оссийского конгресса по геронтологии и гериатрии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FBF">
        <w:rPr>
          <w:rFonts w:ascii="Times New Roman" w:eastAsia="Calibri" w:hAnsi="Times New Roman" w:cs="Times New Roman"/>
          <w:b/>
          <w:sz w:val="24"/>
          <w:szCs w:val="24"/>
        </w:rPr>
        <w:t xml:space="preserve"> с международным участием 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FBF">
        <w:rPr>
          <w:rFonts w:ascii="Times New Roman" w:eastAsia="Calibri" w:hAnsi="Times New Roman" w:cs="Times New Roman"/>
          <w:b/>
          <w:sz w:val="28"/>
          <w:szCs w:val="28"/>
        </w:rPr>
        <w:t>г. Москва, Президент-Отель, ул. Большая Якиманка, 24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FBF">
        <w:rPr>
          <w:rFonts w:ascii="Times New Roman" w:eastAsia="Calibri" w:hAnsi="Times New Roman" w:cs="Times New Roman"/>
          <w:b/>
          <w:sz w:val="28"/>
          <w:szCs w:val="28"/>
        </w:rPr>
        <w:t>27 – 28 апреля 2017 года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0FBF">
        <w:rPr>
          <w:rFonts w:ascii="Times New Roman" w:hAnsi="Times New Roman" w:cs="Times New Roman"/>
          <w:b/>
          <w:sz w:val="40"/>
          <w:szCs w:val="40"/>
        </w:rPr>
        <w:t>Киноконцертный зал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B101A1" w:rsidRPr="00740FBF" w:rsidTr="00257368">
        <w:tc>
          <w:tcPr>
            <w:tcW w:w="10490" w:type="dxa"/>
          </w:tcPr>
          <w:bookmarkEnd w:id="0"/>
          <w:p w:rsidR="00B101A1" w:rsidRPr="00740FBF" w:rsidRDefault="00B101A1" w:rsidP="002573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27 Апреля 2017 </w:t>
            </w:r>
          </w:p>
        </w:tc>
      </w:tr>
      <w:tr w:rsidR="00B101A1" w:rsidRPr="00740FBF" w:rsidTr="00257368">
        <w:tc>
          <w:tcPr>
            <w:tcW w:w="10490" w:type="dxa"/>
          </w:tcPr>
          <w:p w:rsidR="00B101A1" w:rsidRPr="00740FBF" w:rsidRDefault="00B101A1" w:rsidP="00257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8.00-9.00</w:t>
            </w: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Регистрация</w:t>
            </w: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B101A1" w:rsidRPr="00740FBF" w:rsidTr="00257368">
        <w:trPr>
          <w:trHeight w:val="1117"/>
        </w:trPr>
        <w:tc>
          <w:tcPr>
            <w:tcW w:w="10490" w:type="dxa"/>
          </w:tcPr>
          <w:p w:rsidR="00B101A1" w:rsidRPr="00740FBF" w:rsidRDefault="00B101A1" w:rsidP="00257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9.00-9.30 Приветствие  и открытие конгресса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40FBF">
              <w:rPr>
                <w:rFonts w:ascii="Times New Roman" w:eastAsia="Calibri" w:hAnsi="Times New Roman" w:cs="Times New Roman"/>
              </w:rPr>
              <w:t>В.И. Скворцова  Министр здравоохранения РФ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40FBF">
              <w:rPr>
                <w:rFonts w:ascii="Times New Roman" w:eastAsia="Calibri" w:hAnsi="Times New Roman" w:cs="Times New Roman"/>
              </w:rPr>
              <w:t xml:space="preserve">А. </w:t>
            </w:r>
            <w:proofErr w:type="spellStart"/>
            <w:r w:rsidRPr="00740FBF">
              <w:rPr>
                <w:rFonts w:ascii="Times New Roman" w:eastAsia="Calibri" w:hAnsi="Times New Roman" w:cs="Times New Roman"/>
              </w:rPr>
              <w:t>Бенетос</w:t>
            </w:r>
            <w:proofErr w:type="spellEnd"/>
            <w:r w:rsidRPr="00740FBF">
              <w:rPr>
                <w:rFonts w:ascii="Times New Roman" w:eastAsia="Calibri" w:hAnsi="Times New Roman" w:cs="Times New Roman"/>
              </w:rPr>
              <w:t xml:space="preserve">  Вице-президент Международного общества сосудистого здоровья, академический директор общества гериатрической медицины Евросоюза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Лукьянов  -  академик РАН, ректор РНИМУ им. Н.И. Пирогова</w:t>
            </w:r>
          </w:p>
        </w:tc>
      </w:tr>
      <w:tr w:rsidR="00B101A1" w:rsidRPr="00740FBF" w:rsidTr="00257368">
        <w:trPr>
          <w:trHeight w:val="1117"/>
        </w:trPr>
        <w:tc>
          <w:tcPr>
            <w:tcW w:w="10490" w:type="dxa"/>
          </w:tcPr>
          <w:p w:rsidR="00B101A1" w:rsidRPr="00740FBF" w:rsidRDefault="00B101A1" w:rsidP="00257368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Совместное Пленарное заседание</w:t>
            </w:r>
          </w:p>
          <w:p w:rsidR="00B101A1" w:rsidRPr="00740FBF" w:rsidRDefault="00B101A1" w:rsidP="00257368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Международным обществом сосудистого здоровья и старения</w:t>
            </w:r>
          </w:p>
          <w:p w:rsidR="00B101A1" w:rsidRPr="00740FBF" w:rsidRDefault="00B101A1" w:rsidP="00257368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"Сосудистое старение и хрупкость: современные концепции профилактики и ведения"</w:t>
            </w:r>
          </w:p>
          <w:p w:rsidR="00B101A1" w:rsidRPr="00740FBF" w:rsidRDefault="00B101A1" w:rsidP="00257368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1. Международный опыт организации гериатрической помощи</w:t>
            </w:r>
          </w:p>
          <w:p w:rsidR="00B101A1" w:rsidRPr="00740FBF" w:rsidRDefault="00B101A1" w:rsidP="00257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А.Бенетос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, О.Н. Ткачева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9.30-9.50         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А.Бенетос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(Франция)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. Опыт организации гериатрической помощи во Франции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9.50-10.10      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Я.Пресс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(Израиль). Организация гериатрической помощи в Израиле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10.10-10.30     Ф.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Матас-Расо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(Нидерланды). </w:t>
            </w: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Старение и гериатрическая помощь в Нидерландах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10.30-10.50    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Раджкумар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(Великобритания). </w:t>
            </w: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Гериатрическая помощь в Великобритании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10.50-11.10     Гериатрическая помощь в Японии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11.10-11.30    О.Н. Ткачева (Россия)</w:t>
            </w: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"Территория заботы": старт пилотного проекта в России</w:t>
            </w:r>
          </w:p>
        </w:tc>
      </w:tr>
      <w:tr w:rsidR="00B101A1" w:rsidRPr="00740FBF" w:rsidTr="00257368">
        <w:trPr>
          <w:trHeight w:val="332"/>
        </w:trPr>
        <w:tc>
          <w:tcPr>
            <w:tcW w:w="10490" w:type="dxa"/>
          </w:tcPr>
          <w:p w:rsidR="00B101A1" w:rsidRPr="00740FBF" w:rsidRDefault="00B101A1" w:rsidP="0025736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11.30-11.40 Перерыв</w:t>
            </w:r>
          </w:p>
        </w:tc>
      </w:tr>
      <w:tr w:rsidR="00B101A1" w:rsidRPr="00740FBF" w:rsidTr="00257368">
        <w:trPr>
          <w:trHeight w:val="2597"/>
        </w:trPr>
        <w:tc>
          <w:tcPr>
            <w:tcW w:w="10490" w:type="dxa"/>
          </w:tcPr>
          <w:p w:rsidR="00B101A1" w:rsidRPr="00740FBF" w:rsidRDefault="00B101A1" w:rsidP="002573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Часть 2. </w:t>
            </w: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Старение: Механизмы и технологии</w:t>
            </w:r>
          </w:p>
          <w:p w:rsidR="00B101A1" w:rsidRPr="00740FBF" w:rsidRDefault="00B101A1" w:rsidP="00257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Р.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Асмар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, С.А. Бойцов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11.40-11.58 Р.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Асмар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(Франция)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Старение и возраст-ассоциированные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заболевания: вызовы профилактики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11.58-12.16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С.А.Бойцов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. Механизмы сосудистого старения 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12.16-12.34 Ж.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Топучян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(Франция) </w:t>
            </w:r>
            <w:r w:rsidRPr="00740FBF">
              <w:rPr>
                <w:rFonts w:ascii="Times New Roman" w:hAnsi="Times New Roman" w:cs="Times New Roman"/>
              </w:rPr>
              <w:t>Цифровые технологии длительного мониторинга здоровья пожилых пациентов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12.34-12.52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Ф.Фантин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(Италия)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Ожирение в старческом возрасте: что мы должны делать?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12.52-13.10 Д.А. Каштанова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Микробиота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кишечника и сосудистое старение</w:t>
            </w:r>
          </w:p>
        </w:tc>
      </w:tr>
      <w:tr w:rsidR="00B101A1" w:rsidRPr="00740FBF" w:rsidTr="00257368">
        <w:trPr>
          <w:trHeight w:val="267"/>
        </w:trPr>
        <w:tc>
          <w:tcPr>
            <w:tcW w:w="10490" w:type="dxa"/>
          </w:tcPr>
          <w:p w:rsidR="00B101A1" w:rsidRPr="00740FBF" w:rsidRDefault="00B101A1" w:rsidP="0025736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13.10-13.40 Обед</w:t>
            </w:r>
          </w:p>
        </w:tc>
      </w:tr>
      <w:tr w:rsidR="00B101A1" w:rsidRPr="00740FBF" w:rsidTr="00257368">
        <w:trPr>
          <w:trHeight w:val="432"/>
        </w:trPr>
        <w:tc>
          <w:tcPr>
            <w:tcW w:w="10490" w:type="dxa"/>
          </w:tcPr>
          <w:p w:rsidR="00B101A1" w:rsidRPr="00740FBF" w:rsidRDefault="00B101A1" w:rsidP="002573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Часть 3. От сосудистого старения к "хрупкости" </w:t>
            </w:r>
          </w:p>
          <w:p w:rsidR="00B101A1" w:rsidRPr="00740FBF" w:rsidRDefault="00B101A1" w:rsidP="00257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Ф.Фантин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, Ю.В. Котовская </w:t>
            </w:r>
          </w:p>
          <w:p w:rsidR="00B101A1" w:rsidRPr="00740FBF" w:rsidRDefault="00B101A1" w:rsidP="0025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13.40-13.58 Ф.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Матас-Расо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(Нидерланды) Гендерные различия  сосудистого старения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13.58-14.16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Ф.Фантин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(Италия) 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Саркопения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и артериальная жесткость</w:t>
            </w:r>
          </w:p>
          <w:p w:rsidR="00B101A1" w:rsidRPr="00740FBF" w:rsidRDefault="00B101A1" w:rsidP="0025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14.16-14.34 Ж.Д. </w:t>
            </w:r>
            <w:proofErr w:type="spellStart"/>
            <w:r w:rsidRPr="00740FBF">
              <w:rPr>
                <w:rFonts w:ascii="Times New Roman" w:hAnsi="Times New Roman" w:cs="Times New Roman"/>
                <w:bCs/>
                <w:sz w:val="24"/>
                <w:szCs w:val="24"/>
              </w:rPr>
              <w:t>Кобалава</w:t>
            </w:r>
            <w:proofErr w:type="spellEnd"/>
            <w:r w:rsidRPr="00740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(Россия), С.В.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Виллевальде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(Россия),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Н.Н.Соселия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Россия) </w:t>
            </w:r>
            <w:r w:rsidRPr="00740FBF">
              <w:rPr>
                <w:rFonts w:ascii="Times New Roman" w:hAnsi="Times New Roman" w:cs="Times New Roman"/>
                <w:bCs/>
                <w:sz w:val="24"/>
                <w:szCs w:val="24"/>
              </w:rPr>
              <w:t>Острый коронарный синдром у пациентов старческого возраст</w:t>
            </w:r>
            <w:r w:rsidRPr="00740F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14.34-14.52 Я.А. Орлова (Россия) Гипотиреоз и артериальная жесткость</w:t>
            </w:r>
          </w:p>
          <w:p w:rsidR="00B101A1" w:rsidRPr="00740FBF" w:rsidRDefault="00B101A1" w:rsidP="00257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14.52-15.10 И.Д.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Стражеско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(Россия) Метаболические аспекты сосудистого старения</w:t>
            </w:r>
          </w:p>
        </w:tc>
      </w:tr>
      <w:tr w:rsidR="00B101A1" w:rsidRPr="00740FBF" w:rsidTr="00257368">
        <w:trPr>
          <w:trHeight w:val="463"/>
        </w:trPr>
        <w:tc>
          <w:tcPr>
            <w:tcW w:w="10490" w:type="dxa"/>
          </w:tcPr>
          <w:p w:rsidR="00B101A1" w:rsidRPr="00740FBF" w:rsidRDefault="00B101A1" w:rsidP="0025736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15.10-15.20 Перерыв</w:t>
            </w:r>
          </w:p>
        </w:tc>
      </w:tr>
      <w:tr w:rsidR="00B101A1" w:rsidRPr="00740FBF" w:rsidTr="00257368">
        <w:trPr>
          <w:trHeight w:val="2690"/>
        </w:trPr>
        <w:tc>
          <w:tcPr>
            <w:tcW w:w="10490" w:type="dxa"/>
          </w:tcPr>
          <w:p w:rsidR="00B101A1" w:rsidRPr="00740FBF" w:rsidRDefault="00B101A1" w:rsidP="002573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Часть 4. "Хрупкость" и проблемы лекарственной терапии</w:t>
            </w:r>
          </w:p>
          <w:p w:rsidR="00B101A1" w:rsidRPr="00740FBF" w:rsidRDefault="00B101A1" w:rsidP="00257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Раджкумар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, Н.К.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Рунихина</w:t>
            </w:r>
            <w:proofErr w:type="spellEnd"/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15.20-15.38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Раджкумар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(Великобритания).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Полипрагмазия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 нежелательных лекарственных реакций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пожилых</w:t>
            </w:r>
          </w:p>
          <w:p w:rsidR="00B101A1" w:rsidRPr="00740FBF" w:rsidRDefault="00B101A1" w:rsidP="002573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15.38-15.56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А.Бенетос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(Франция)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Спорные вопросы ведения артериальной гипертон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чень пожилых, хрупких пациентов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15.56-16.14 Д.А. Сычев (Россия)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Полифармация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риск падений у пациентов пожилого возраста</w:t>
            </w:r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16.14-16.32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О.Н.Ткачева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(Россия)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Антитромботическая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 у </w:t>
            </w:r>
            <w:proofErr w:type="gram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пожилых</w:t>
            </w:r>
            <w:proofErr w:type="gramEnd"/>
          </w:p>
          <w:p w:rsidR="00B101A1" w:rsidRPr="00740FBF" w:rsidRDefault="00B101A1" w:rsidP="002573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16.32-16.50 Ю.В. Котовская (Россия) Артериальная ригидность и  выбор лекарственной терапии</w:t>
            </w:r>
          </w:p>
        </w:tc>
      </w:tr>
      <w:tr w:rsidR="00B101A1" w:rsidRPr="00740FBF" w:rsidTr="00257368">
        <w:trPr>
          <w:trHeight w:val="373"/>
        </w:trPr>
        <w:tc>
          <w:tcPr>
            <w:tcW w:w="10490" w:type="dxa"/>
          </w:tcPr>
          <w:p w:rsidR="00B101A1" w:rsidRPr="00740FBF" w:rsidRDefault="00B101A1" w:rsidP="00257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16.50-17.00 Перерыв</w:t>
            </w:r>
          </w:p>
        </w:tc>
      </w:tr>
      <w:tr w:rsidR="00B101A1" w:rsidRPr="00740FBF" w:rsidTr="00257368">
        <w:trPr>
          <w:trHeight w:val="1727"/>
        </w:trPr>
        <w:tc>
          <w:tcPr>
            <w:tcW w:w="10490" w:type="dxa"/>
          </w:tcPr>
          <w:p w:rsidR="00B101A1" w:rsidRPr="00740FBF" w:rsidRDefault="00B101A1" w:rsidP="002573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Гериатрическая госпитализация на дому: опыт Франции</w:t>
            </w:r>
          </w:p>
          <w:p w:rsidR="00B101A1" w:rsidRPr="00740FBF" w:rsidRDefault="00B101A1" w:rsidP="00257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Председатели: М.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Кальмон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А.К.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Федермессер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1A1" w:rsidRPr="00740FBF" w:rsidRDefault="00B101A1" w:rsidP="00257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17.00-18.30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Семинар-круглый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стол с участием  профильной комиссии, организованный при участии </w:t>
            </w:r>
            <w:r w:rsidRPr="0074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Foundation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Sante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Участники: М.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Кальмон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Н.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Гандриль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>Гуатери</w:t>
            </w:r>
            <w:proofErr w:type="spellEnd"/>
            <w:r w:rsidRPr="0074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01A1" w:rsidRPr="00740FBF" w:rsidRDefault="00B101A1" w:rsidP="00257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Будут обсуждены: </w:t>
            </w:r>
            <w:r w:rsidRPr="00740FBF">
              <w:rPr>
                <w:rFonts w:ascii="Times New Roman" w:hAnsi="Times New Roman" w:cs="Times New Roman"/>
                <w:iCs/>
                <w:sz w:val="24"/>
                <w:szCs w:val="24"/>
              </w:rPr>
              <w:t>концепция гериатрической госпитализации на дому  и  организация гериатрической и паллиативной помощи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FBF">
              <w:rPr>
                <w:rFonts w:ascii="Times New Roman" w:hAnsi="Times New Roman" w:cs="Times New Roman"/>
                <w:bCs/>
                <w:sz w:val="24"/>
                <w:szCs w:val="24"/>
              </w:rPr>
              <w:t>на дому во Франции</w:t>
            </w:r>
          </w:p>
        </w:tc>
      </w:tr>
      <w:tr w:rsidR="00B101A1" w:rsidRPr="00740FBF" w:rsidTr="00257368">
        <w:tc>
          <w:tcPr>
            <w:tcW w:w="10490" w:type="dxa"/>
          </w:tcPr>
          <w:p w:rsidR="00B101A1" w:rsidRPr="00740FBF" w:rsidRDefault="00B101A1" w:rsidP="002573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апреля 2017г.</w:t>
            </w:r>
          </w:p>
        </w:tc>
      </w:tr>
      <w:tr w:rsidR="00B101A1" w:rsidRPr="00740FBF" w:rsidTr="00257368">
        <w:tc>
          <w:tcPr>
            <w:tcW w:w="10490" w:type="dxa"/>
          </w:tcPr>
          <w:p w:rsidR="00B101A1" w:rsidRPr="00740FBF" w:rsidRDefault="00B101A1" w:rsidP="0025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Сателлитный</w:t>
            </w:r>
            <w:proofErr w:type="spellEnd"/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Симпозиум спонсора компании </w:t>
            </w:r>
            <w:proofErr w:type="spellStart"/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Такеда</w:t>
            </w:r>
            <w:proofErr w:type="spellEnd"/>
          </w:p>
          <w:p w:rsidR="00B101A1" w:rsidRPr="00740FBF" w:rsidRDefault="00B101A1" w:rsidP="0025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«Подходы к реабилитации когнитивных функций у больных с артериальной гипертонией и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коморбидной</w:t>
            </w:r>
            <w:proofErr w:type="spellEnd"/>
            <w:r w:rsidRPr="00740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патологией»</w:t>
            </w:r>
          </w:p>
          <w:p w:rsidR="00B101A1" w:rsidRPr="00740FBF" w:rsidRDefault="00B101A1" w:rsidP="0025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Председатель:  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О.Н.Ткачева</w:t>
            </w:r>
            <w:proofErr w:type="spellEnd"/>
          </w:p>
          <w:p w:rsidR="00B101A1" w:rsidRPr="00740FBF" w:rsidRDefault="00B101A1" w:rsidP="002573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9.00-9.35     О.А.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</w:t>
            </w:r>
            <w:proofErr w:type="spell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Артериальная гипертония и диабет у пожилых  – опасное сочетание двух серьезных патологий</w:t>
            </w:r>
          </w:p>
          <w:p w:rsidR="00B101A1" w:rsidRPr="00740FBF" w:rsidRDefault="00B101A1" w:rsidP="002573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9.35- 10.10  Э.А.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</w:t>
            </w:r>
            <w:proofErr w:type="spell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когнитивной реабилитации у пожилых пациентов с  артериальной гипертонией и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коморбидностью</w:t>
            </w:r>
            <w:proofErr w:type="spellEnd"/>
          </w:p>
          <w:p w:rsidR="00B101A1" w:rsidRPr="00740FBF" w:rsidRDefault="00B101A1" w:rsidP="0025736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10.10-10.30 - Дискуссия</w:t>
            </w:r>
          </w:p>
        </w:tc>
      </w:tr>
      <w:tr w:rsidR="00B101A1" w:rsidRPr="00740FBF" w:rsidTr="00257368">
        <w:tc>
          <w:tcPr>
            <w:tcW w:w="10490" w:type="dxa"/>
          </w:tcPr>
          <w:p w:rsidR="00B101A1" w:rsidRPr="00740FBF" w:rsidRDefault="00B101A1" w:rsidP="00257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10.30-10.40 Перерыв</w:t>
            </w:r>
          </w:p>
        </w:tc>
      </w:tr>
      <w:tr w:rsidR="00B101A1" w:rsidRPr="00740FBF" w:rsidTr="00257368">
        <w:trPr>
          <w:trHeight w:val="416"/>
        </w:trPr>
        <w:tc>
          <w:tcPr>
            <w:tcW w:w="10490" w:type="dxa"/>
          </w:tcPr>
          <w:p w:rsidR="00B101A1" w:rsidRPr="00740FBF" w:rsidRDefault="00B101A1" w:rsidP="00257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Сателлитный</w:t>
            </w:r>
            <w:proofErr w:type="spellEnd"/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симпозиум спонсора компании ТЕВА</w:t>
            </w:r>
          </w:p>
          <w:p w:rsidR="00B101A1" w:rsidRPr="00740FBF" w:rsidRDefault="00B101A1" w:rsidP="002573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 старости часы, которые давно стоят, начинают спешить: как вернуть время вспять»</w:t>
            </w:r>
          </w:p>
          <w:p w:rsidR="00B101A1" w:rsidRPr="00740FBF" w:rsidRDefault="00B101A1" w:rsidP="002573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О.Н. Ткачева</w:t>
            </w:r>
          </w:p>
          <w:p w:rsidR="00B101A1" w:rsidRPr="00740FBF" w:rsidRDefault="00B101A1" w:rsidP="002573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10.40-11.10  С.К. Зырянов </w:t>
            </w:r>
            <w:proofErr w:type="gram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Россия) С возрастом время бежит быстрее, поэтому сутки должны быть длиннее: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</w:t>
            </w:r>
            <w:proofErr w:type="spell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пожилых пациентов с артериальной гипертонией</w:t>
            </w:r>
          </w:p>
          <w:p w:rsidR="00B101A1" w:rsidRPr="00740FBF" w:rsidRDefault="00B101A1" w:rsidP="002573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11.10 -11.40 О.Н. Ткачева </w:t>
            </w:r>
            <w:proofErr w:type="gram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Россия) Еще многое предстоит успеть – как улучшить  прогноз у пожилого пациента с  артериальной гипертонией</w:t>
            </w:r>
          </w:p>
          <w:p w:rsidR="00B101A1" w:rsidRPr="00740FBF" w:rsidRDefault="00B101A1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11.40-11.50 Дискуссия</w:t>
            </w:r>
          </w:p>
        </w:tc>
      </w:tr>
      <w:tr w:rsidR="00B101A1" w:rsidRPr="00740FBF" w:rsidTr="00257368">
        <w:trPr>
          <w:trHeight w:val="416"/>
        </w:trPr>
        <w:tc>
          <w:tcPr>
            <w:tcW w:w="10490" w:type="dxa"/>
          </w:tcPr>
          <w:p w:rsidR="00B101A1" w:rsidRPr="00740FBF" w:rsidRDefault="00B101A1" w:rsidP="0025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11.50-11.55 Перерыв</w:t>
            </w:r>
          </w:p>
        </w:tc>
      </w:tr>
      <w:tr w:rsidR="00B101A1" w:rsidRPr="00740FBF" w:rsidTr="00257368">
        <w:trPr>
          <w:trHeight w:val="416"/>
        </w:trPr>
        <w:tc>
          <w:tcPr>
            <w:tcW w:w="10490" w:type="dxa"/>
          </w:tcPr>
          <w:p w:rsidR="00B101A1" w:rsidRPr="00740FBF" w:rsidRDefault="00B101A1" w:rsidP="002573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Сателлитный</w:t>
            </w:r>
            <w:proofErr w:type="spellEnd"/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симпозиум спонсора компании ТЕВА</w:t>
            </w:r>
          </w:p>
          <w:p w:rsidR="00B101A1" w:rsidRPr="00740FBF" w:rsidRDefault="00B101A1" w:rsidP="002573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«"Готовь сани летом, а телегу зимой"... или как подготовить сердце к дачному сезону»</w:t>
            </w:r>
          </w:p>
          <w:p w:rsidR="00B101A1" w:rsidRPr="00740FBF" w:rsidRDefault="00B101A1" w:rsidP="002573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И.С.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</w:t>
            </w:r>
            <w:proofErr w:type="spellEnd"/>
          </w:p>
          <w:p w:rsidR="00B101A1" w:rsidRPr="00740FBF" w:rsidRDefault="00B101A1" w:rsidP="002573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11.55-12.25 И.С.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</w:t>
            </w:r>
            <w:proofErr w:type="spell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Россия)  На приеме пациент с артериальной гипертонией: что еще мы можем сделать для достижения контроля артериального давления  и улучшения прогноза жизни?</w:t>
            </w:r>
          </w:p>
          <w:p w:rsidR="00B101A1" w:rsidRPr="00740FBF" w:rsidRDefault="00B101A1" w:rsidP="002573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12.25-12.55 Е.В.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Саютина</w:t>
            </w:r>
            <w:proofErr w:type="spell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(Россия) Влияние климатических факторов на увеличении риска </w:t>
            </w:r>
            <w:proofErr w:type="gram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катастроф и методы коррекции риска</w:t>
            </w:r>
          </w:p>
          <w:p w:rsidR="00B101A1" w:rsidRPr="00740FBF" w:rsidRDefault="00B101A1" w:rsidP="002573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12.55-13.00 Дискуссия</w:t>
            </w:r>
          </w:p>
        </w:tc>
      </w:tr>
      <w:tr w:rsidR="00B101A1" w:rsidRPr="00740FBF" w:rsidTr="00257368">
        <w:tc>
          <w:tcPr>
            <w:tcW w:w="10490" w:type="dxa"/>
          </w:tcPr>
          <w:p w:rsidR="00B101A1" w:rsidRPr="00740FBF" w:rsidRDefault="00B101A1" w:rsidP="00257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13.00-13.30 Обед</w:t>
            </w:r>
          </w:p>
        </w:tc>
      </w:tr>
      <w:tr w:rsidR="00B101A1" w:rsidRPr="00740FBF" w:rsidTr="00257368">
        <w:trPr>
          <w:trHeight w:val="2507"/>
        </w:trPr>
        <w:tc>
          <w:tcPr>
            <w:tcW w:w="10490" w:type="dxa"/>
          </w:tcPr>
          <w:p w:rsidR="00B101A1" w:rsidRPr="00740FBF" w:rsidRDefault="00B101A1" w:rsidP="0025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Сателлитный</w:t>
            </w:r>
            <w:proofErr w:type="spellEnd"/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симпозиум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спонсора </w:t>
            </w: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компании </w:t>
            </w:r>
            <w:proofErr w:type="spellStart"/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Гедеон</w:t>
            </w:r>
            <w:proofErr w:type="spellEnd"/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-Рихтер</w:t>
            </w:r>
          </w:p>
          <w:p w:rsidR="00B101A1" w:rsidRPr="00740FBF" w:rsidRDefault="00B101A1" w:rsidP="0025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«Артериальная гипертония  и  частота сердечных сокращений  как факторы риска  </w:t>
            </w:r>
            <w:proofErr w:type="gramStart"/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сердечно-сосудистых</w:t>
            </w:r>
            <w:proofErr w:type="gramEnd"/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осложнений: новые возможности  коррекции»</w:t>
            </w:r>
          </w:p>
          <w:p w:rsidR="00B101A1" w:rsidRPr="00740FBF" w:rsidRDefault="00B101A1" w:rsidP="0025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Председатель: О.Н. Ткачева</w:t>
            </w:r>
          </w:p>
          <w:p w:rsidR="00B101A1" w:rsidRPr="00740FBF" w:rsidRDefault="00B101A1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13.30-14.05 О.Н. Ткачева  Артериальная гипертония и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дислипидемия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как проблемы высокого </w:t>
            </w:r>
            <w:proofErr w:type="spellStart"/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васкулярного</w:t>
            </w:r>
            <w:proofErr w:type="spellEnd"/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риска у пожилых</w:t>
            </w:r>
          </w:p>
          <w:p w:rsidR="00B101A1" w:rsidRPr="00740FBF" w:rsidRDefault="00B101A1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14.05-14.40 Ю.В. Котовская Частота сердечных сокращений как фактор риска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у пациентов пожилого возраста: возможности коррекции</w:t>
            </w:r>
          </w:p>
          <w:p w:rsidR="00B101A1" w:rsidRPr="00740FBF" w:rsidRDefault="00B101A1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14.40-14.50 - Дискуссия</w:t>
            </w:r>
          </w:p>
        </w:tc>
      </w:tr>
      <w:tr w:rsidR="00B101A1" w:rsidRPr="00740FBF" w:rsidTr="00257368">
        <w:trPr>
          <w:trHeight w:val="350"/>
        </w:trPr>
        <w:tc>
          <w:tcPr>
            <w:tcW w:w="10490" w:type="dxa"/>
          </w:tcPr>
          <w:p w:rsidR="00B101A1" w:rsidRPr="00740FBF" w:rsidRDefault="00B101A1" w:rsidP="0025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14.50-15.00 Перерыв</w:t>
            </w:r>
          </w:p>
        </w:tc>
      </w:tr>
      <w:tr w:rsidR="00B101A1" w:rsidRPr="00740FBF" w:rsidTr="00257368">
        <w:trPr>
          <w:trHeight w:val="1538"/>
        </w:trPr>
        <w:tc>
          <w:tcPr>
            <w:tcW w:w="10490" w:type="dxa"/>
          </w:tcPr>
          <w:p w:rsidR="00B101A1" w:rsidRPr="00740FBF" w:rsidRDefault="00B101A1" w:rsidP="0025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15.00-16.55 Заседание профильной  комиссии по гериатрии Минздрава России</w:t>
            </w:r>
          </w:p>
          <w:p w:rsidR="00B101A1" w:rsidRDefault="00B101A1" w:rsidP="0025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Председатель О.Н. Ткачева</w:t>
            </w:r>
          </w:p>
          <w:p w:rsidR="00B101A1" w:rsidRPr="00740FBF" w:rsidRDefault="00B101A1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«Промежуточные  результаты  пилотных проектов «Территория ЗАБОТЫ» в Башкирии, Волгоградской, Самарской, Калужской, Воронежской и Белгородской областях». Перспективы работы Российской ассоциации геронтологов и гериатров</w:t>
            </w:r>
          </w:p>
          <w:p w:rsidR="00B101A1" w:rsidRPr="00740FBF" w:rsidRDefault="00B101A1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A1" w:rsidRPr="00740FBF" w:rsidTr="00257368">
        <w:trPr>
          <w:trHeight w:val="375"/>
        </w:trPr>
        <w:tc>
          <w:tcPr>
            <w:tcW w:w="10490" w:type="dxa"/>
          </w:tcPr>
          <w:p w:rsidR="00B101A1" w:rsidRPr="00740FBF" w:rsidRDefault="00B101A1" w:rsidP="0025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16.55-17.00 Перерыв</w:t>
            </w:r>
          </w:p>
        </w:tc>
      </w:tr>
      <w:tr w:rsidR="00B101A1" w:rsidRPr="00740FBF" w:rsidTr="00257368">
        <w:tc>
          <w:tcPr>
            <w:tcW w:w="10490" w:type="dxa"/>
          </w:tcPr>
          <w:p w:rsidR="00B101A1" w:rsidRPr="00740FBF" w:rsidRDefault="00B101A1" w:rsidP="00257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17.00-17.15 Закрытие конгресса</w:t>
            </w:r>
          </w:p>
        </w:tc>
      </w:tr>
    </w:tbl>
    <w:p w:rsidR="00B101A1" w:rsidRPr="00740FBF" w:rsidRDefault="00B101A1" w:rsidP="00B101A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101A1" w:rsidRPr="00740FBF" w:rsidRDefault="00B101A1" w:rsidP="00B10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1A1" w:rsidRPr="00740FBF" w:rsidRDefault="00B101A1" w:rsidP="00B10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101A1" w:rsidRPr="00740FBF" w:rsidSect="00412CB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50D19" w:rsidRDefault="00750D19"/>
    <w:sectPr w:rsidR="0075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A1"/>
    <w:rsid w:val="00750D19"/>
    <w:rsid w:val="00B1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2017-03-09T09:58:00Z</dcterms:created>
  <dcterms:modified xsi:type="dcterms:W3CDTF">2017-03-09T09:59:00Z</dcterms:modified>
</cp:coreProperties>
</file>